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AC" w:rsidRDefault="00BA6EAC">
      <w:pPr>
        <w:rPr>
          <w:rFonts w:ascii="Times New Roman" w:hAnsi="Times New Roman" w:cs="Times New Roman"/>
          <w:sz w:val="28"/>
          <w:szCs w:val="28"/>
        </w:rPr>
      </w:pPr>
      <w:r w:rsidRPr="00BA6EAC">
        <w:rPr>
          <w:noProof/>
          <w:lang w:eastAsia="ru-RU"/>
        </w:rPr>
        <w:drawing>
          <wp:inline distT="0" distB="0" distL="0" distR="0">
            <wp:extent cx="5940425" cy="591185"/>
            <wp:effectExtent l="0" t="0" r="0" b="0"/>
            <wp:docPr id="15556727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EAC" w:rsidRDefault="00BA6EAC">
      <w:pPr>
        <w:rPr>
          <w:rFonts w:ascii="Times New Roman" w:hAnsi="Times New Roman" w:cs="Times New Roman"/>
          <w:sz w:val="28"/>
          <w:szCs w:val="28"/>
        </w:rPr>
      </w:pPr>
    </w:p>
    <w:p w:rsidR="00BA6EAC" w:rsidRDefault="00BA6EAC">
      <w:pPr>
        <w:rPr>
          <w:rFonts w:ascii="Times New Roman" w:hAnsi="Times New Roman" w:cs="Times New Roman"/>
          <w:sz w:val="28"/>
          <w:szCs w:val="28"/>
        </w:rPr>
      </w:pPr>
    </w:p>
    <w:p w:rsidR="00BA6EAC" w:rsidRDefault="00BA6EAC">
      <w:pPr>
        <w:rPr>
          <w:rFonts w:ascii="Times New Roman" w:hAnsi="Times New Roman" w:cs="Times New Roman"/>
          <w:sz w:val="28"/>
          <w:szCs w:val="28"/>
        </w:rPr>
      </w:pPr>
    </w:p>
    <w:p w:rsidR="00BA6EAC" w:rsidRDefault="00BA6EAC">
      <w:pPr>
        <w:rPr>
          <w:rFonts w:ascii="Times New Roman" w:hAnsi="Times New Roman" w:cs="Times New Roman"/>
          <w:sz w:val="28"/>
          <w:szCs w:val="28"/>
        </w:rPr>
      </w:pPr>
    </w:p>
    <w:p w:rsidR="00BA6EAC" w:rsidRDefault="00BA6EAC">
      <w:pPr>
        <w:rPr>
          <w:rFonts w:ascii="Times New Roman" w:hAnsi="Times New Roman" w:cs="Times New Roman"/>
          <w:sz w:val="28"/>
          <w:szCs w:val="28"/>
        </w:rPr>
      </w:pPr>
    </w:p>
    <w:p w:rsidR="00BA6EAC" w:rsidRPr="00BA6EAC" w:rsidRDefault="00BA6EAC" w:rsidP="00BA6EAC">
      <w:pPr>
        <w:jc w:val="center"/>
        <w:rPr>
          <w:rFonts w:ascii="Times New Roman" w:hAnsi="Times New Roman" w:cs="Times New Roman"/>
          <w:sz w:val="40"/>
          <w:szCs w:val="40"/>
        </w:rPr>
      </w:pPr>
      <w:r w:rsidRPr="00BA6EAC">
        <w:rPr>
          <w:rFonts w:ascii="Times New Roman" w:hAnsi="Times New Roman" w:cs="Times New Roman"/>
          <w:sz w:val="40"/>
          <w:szCs w:val="40"/>
        </w:rPr>
        <w:t>Доклад</w:t>
      </w:r>
    </w:p>
    <w:p w:rsidR="00BA6EAC" w:rsidRDefault="00BA6EAC" w:rsidP="00BA6E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тему: </w:t>
      </w:r>
    </w:p>
    <w:p w:rsidR="002644B0" w:rsidRDefault="00BA6EAC" w:rsidP="00BA6EAC">
      <w:pPr>
        <w:jc w:val="center"/>
        <w:rPr>
          <w:rFonts w:ascii="Times New Roman" w:hAnsi="Times New Roman" w:cs="Times New Roman"/>
          <w:sz w:val="40"/>
          <w:szCs w:val="40"/>
        </w:rPr>
      </w:pPr>
      <w:r w:rsidRPr="00BA6EAC">
        <w:rPr>
          <w:rFonts w:ascii="Times New Roman" w:hAnsi="Times New Roman" w:cs="Times New Roman"/>
          <w:sz w:val="40"/>
          <w:szCs w:val="40"/>
        </w:rPr>
        <w:t>«</w:t>
      </w:r>
      <w:proofErr w:type="spellStart"/>
      <w:r w:rsidRPr="00BA6EAC">
        <w:rPr>
          <w:rFonts w:ascii="Times New Roman" w:hAnsi="Times New Roman" w:cs="Times New Roman"/>
          <w:sz w:val="40"/>
          <w:szCs w:val="40"/>
        </w:rPr>
        <w:t>Девиантное</w:t>
      </w:r>
      <w:proofErr w:type="spellEnd"/>
      <w:r w:rsidRPr="00BA6EAC">
        <w:rPr>
          <w:rFonts w:ascii="Times New Roman" w:hAnsi="Times New Roman" w:cs="Times New Roman"/>
          <w:sz w:val="40"/>
          <w:szCs w:val="40"/>
        </w:rPr>
        <w:t xml:space="preserve"> поведение несовершеннолетних, причины возникновения. </w:t>
      </w:r>
    </w:p>
    <w:p w:rsidR="00BA6EAC" w:rsidRPr="00BA6EAC" w:rsidRDefault="00BA6EAC" w:rsidP="00BA6EAC">
      <w:pPr>
        <w:jc w:val="center"/>
        <w:rPr>
          <w:rFonts w:ascii="Times New Roman" w:hAnsi="Times New Roman" w:cs="Times New Roman"/>
          <w:sz w:val="40"/>
          <w:szCs w:val="40"/>
        </w:rPr>
      </w:pPr>
      <w:r w:rsidRPr="00BA6EAC">
        <w:rPr>
          <w:rFonts w:ascii="Times New Roman" w:hAnsi="Times New Roman" w:cs="Times New Roman"/>
          <w:sz w:val="40"/>
          <w:szCs w:val="40"/>
        </w:rPr>
        <w:t>Превентив</w:t>
      </w:r>
      <w:r w:rsidR="002644B0">
        <w:rPr>
          <w:rFonts w:ascii="Times New Roman" w:hAnsi="Times New Roman" w:cs="Times New Roman"/>
          <w:sz w:val="40"/>
          <w:szCs w:val="40"/>
        </w:rPr>
        <w:t xml:space="preserve">ные меры работы с </w:t>
      </w:r>
      <w:proofErr w:type="gramStart"/>
      <w:r w:rsidR="002644B0">
        <w:rPr>
          <w:rFonts w:ascii="Times New Roman" w:hAnsi="Times New Roman" w:cs="Times New Roman"/>
          <w:sz w:val="40"/>
          <w:szCs w:val="40"/>
        </w:rPr>
        <w:t>обучающимися</w:t>
      </w:r>
      <w:proofErr w:type="gramEnd"/>
      <w:r w:rsidR="002644B0">
        <w:rPr>
          <w:rFonts w:ascii="Times New Roman" w:hAnsi="Times New Roman" w:cs="Times New Roman"/>
          <w:sz w:val="40"/>
          <w:szCs w:val="40"/>
        </w:rPr>
        <w:t>»</w:t>
      </w:r>
    </w:p>
    <w:p w:rsidR="00BA6EAC" w:rsidRPr="00BA6EAC" w:rsidRDefault="00BA6EAC" w:rsidP="00BA6EA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A6EAC" w:rsidRDefault="00BA6EAC" w:rsidP="00BA6E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EAC" w:rsidRDefault="00BA6EAC" w:rsidP="00BA6E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EAC" w:rsidRDefault="00BA6EAC" w:rsidP="00BA6E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EAC" w:rsidRPr="006A4E0F" w:rsidRDefault="002644B0" w:rsidP="006A4E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</w:t>
      </w:r>
      <w:r w:rsidR="006A4E0F">
        <w:rPr>
          <w:rFonts w:ascii="Times New Roman" w:hAnsi="Times New Roman" w:cs="Times New Roman"/>
          <w:sz w:val="28"/>
          <w:szCs w:val="28"/>
        </w:rPr>
        <w:t>:</w:t>
      </w:r>
    </w:p>
    <w:p w:rsidR="00BA6EAC" w:rsidRDefault="006A4E0F" w:rsidP="006A4E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A6EAC">
        <w:rPr>
          <w:rFonts w:ascii="Times New Roman" w:hAnsi="Times New Roman" w:cs="Times New Roman"/>
          <w:sz w:val="28"/>
          <w:szCs w:val="28"/>
        </w:rPr>
        <w:t xml:space="preserve">оциальный педагог </w:t>
      </w:r>
    </w:p>
    <w:p w:rsidR="00BA6EAC" w:rsidRDefault="00BA6EAC" w:rsidP="006A4E0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Зерщикова В</w:t>
      </w:r>
      <w:r w:rsidR="002644B0">
        <w:rPr>
          <w:rFonts w:ascii="Times New Roman" w:hAnsi="Times New Roman" w:cs="Times New Roman"/>
          <w:sz w:val="28"/>
          <w:szCs w:val="28"/>
        </w:rPr>
        <w:t xml:space="preserve">алерия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644B0">
        <w:rPr>
          <w:rFonts w:ascii="Times New Roman" w:hAnsi="Times New Roman" w:cs="Times New Roman"/>
          <w:sz w:val="28"/>
          <w:szCs w:val="28"/>
        </w:rPr>
        <w:t>лександровна</w:t>
      </w:r>
    </w:p>
    <w:p w:rsidR="00BA6EAC" w:rsidRDefault="00BA6EAC" w:rsidP="00BA6E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6EAC" w:rsidRDefault="00BA6EAC" w:rsidP="00BA6E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6EAC" w:rsidRDefault="00BA6EAC" w:rsidP="00BA6E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6EAC" w:rsidRDefault="00BA6EAC" w:rsidP="00BA6EAC">
      <w:pPr>
        <w:rPr>
          <w:rFonts w:ascii="Times New Roman" w:hAnsi="Times New Roman" w:cs="Times New Roman"/>
          <w:sz w:val="28"/>
          <w:szCs w:val="28"/>
        </w:rPr>
      </w:pPr>
    </w:p>
    <w:p w:rsidR="006A4E0F" w:rsidRDefault="006A4E0F" w:rsidP="00BA6EAC">
      <w:pPr>
        <w:rPr>
          <w:rFonts w:ascii="Times New Roman" w:hAnsi="Times New Roman" w:cs="Times New Roman"/>
          <w:sz w:val="28"/>
          <w:szCs w:val="28"/>
        </w:rPr>
      </w:pPr>
    </w:p>
    <w:p w:rsidR="00BA6EAC" w:rsidRDefault="00BA6EAC" w:rsidP="00BA6EAC">
      <w:pPr>
        <w:rPr>
          <w:rFonts w:ascii="Times New Roman" w:hAnsi="Times New Roman" w:cs="Times New Roman"/>
          <w:sz w:val="28"/>
          <w:szCs w:val="28"/>
        </w:rPr>
      </w:pPr>
    </w:p>
    <w:p w:rsidR="002644B0" w:rsidRDefault="002644B0" w:rsidP="00BA6E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4B0" w:rsidRDefault="002644B0" w:rsidP="00BA6E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EAC" w:rsidRPr="00BA6EAC" w:rsidRDefault="00BA6EAC" w:rsidP="00BA6E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EAC">
        <w:rPr>
          <w:rFonts w:ascii="Times New Roman" w:hAnsi="Times New Roman" w:cs="Times New Roman"/>
          <w:b/>
          <w:sz w:val="28"/>
          <w:szCs w:val="28"/>
        </w:rPr>
        <w:t>202</w:t>
      </w:r>
      <w:r w:rsidR="006A4E0F">
        <w:rPr>
          <w:rFonts w:ascii="Times New Roman" w:hAnsi="Times New Roman" w:cs="Times New Roman"/>
          <w:b/>
          <w:sz w:val="28"/>
          <w:szCs w:val="28"/>
        </w:rPr>
        <w:t>5</w:t>
      </w:r>
      <w:r w:rsidR="002644B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BA6E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3165" w:rsidRDefault="00C86B67" w:rsidP="003405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Добрый день! Уважаемые коллеги, представляю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Вашему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внимаю доклад на тему: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поведение несовершеннолетних, причины возникновения. Превентивные меры работы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4265DE" w:rsidRDefault="004265DE" w:rsidP="004265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5DE">
        <w:rPr>
          <w:rFonts w:ascii="Times New Roman" w:hAnsi="Times New Roman" w:cs="Times New Roman"/>
          <w:sz w:val="28"/>
          <w:szCs w:val="28"/>
        </w:rPr>
        <w:t>К величайшему сожалению, не существует такого счастливого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65DE">
        <w:rPr>
          <w:rFonts w:ascii="Times New Roman" w:hAnsi="Times New Roman" w:cs="Times New Roman"/>
          <w:sz w:val="28"/>
          <w:szCs w:val="28"/>
        </w:rPr>
        <w:t xml:space="preserve">общества, в котором все его члены вели бы себя в соответствии с общими нормативными требованиями. Термин </w:t>
      </w:r>
      <w:r w:rsidRPr="004265DE">
        <w:rPr>
          <w:rFonts w:ascii="Times New Roman" w:hAnsi="Times New Roman" w:cs="Times New Roman"/>
          <w:b/>
          <w:bCs/>
          <w:sz w:val="28"/>
          <w:szCs w:val="28"/>
        </w:rPr>
        <w:t>«девиация»</w:t>
      </w:r>
      <w:r w:rsidRPr="004265DE">
        <w:rPr>
          <w:rFonts w:ascii="Times New Roman" w:hAnsi="Times New Roman" w:cs="Times New Roman"/>
          <w:sz w:val="28"/>
          <w:szCs w:val="28"/>
        </w:rPr>
        <w:t xml:space="preserve"> означает поведение индивида или группы, которое не соответствует общепринятым нормам</w:t>
      </w:r>
      <w:r w:rsidR="000B25F2">
        <w:rPr>
          <w:rFonts w:ascii="Times New Roman" w:hAnsi="Times New Roman" w:cs="Times New Roman"/>
          <w:sz w:val="28"/>
          <w:szCs w:val="28"/>
        </w:rPr>
        <w:t>.</w:t>
      </w:r>
    </w:p>
    <w:p w:rsidR="00A60740" w:rsidRDefault="00A60740" w:rsidP="00A607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544">
        <w:rPr>
          <w:rFonts w:ascii="Times New Roman" w:hAnsi="Times New Roman" w:cs="Times New Roman"/>
          <w:sz w:val="28"/>
          <w:szCs w:val="28"/>
        </w:rPr>
        <w:t xml:space="preserve">К видам </w:t>
      </w:r>
      <w:proofErr w:type="spellStart"/>
      <w:r w:rsidRPr="00340544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544">
        <w:rPr>
          <w:rFonts w:ascii="Times New Roman" w:hAnsi="Times New Roman" w:cs="Times New Roman"/>
          <w:sz w:val="28"/>
          <w:szCs w:val="28"/>
        </w:rPr>
        <w:t>поведения исследовател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0544">
        <w:rPr>
          <w:rFonts w:ascii="Times New Roman" w:hAnsi="Times New Roman" w:cs="Times New Roman"/>
          <w:sz w:val="28"/>
          <w:szCs w:val="28"/>
        </w:rPr>
        <w:t xml:space="preserve"> относ</w:t>
      </w:r>
      <w:r>
        <w:rPr>
          <w:rFonts w:ascii="Times New Roman" w:hAnsi="Times New Roman" w:cs="Times New Roman"/>
          <w:sz w:val="28"/>
          <w:szCs w:val="28"/>
        </w:rPr>
        <w:t>ят</w:t>
      </w:r>
      <w:r w:rsidRPr="00340544">
        <w:rPr>
          <w:rFonts w:ascii="Times New Roman" w:hAnsi="Times New Roman" w:cs="Times New Roman"/>
          <w:sz w:val="28"/>
          <w:szCs w:val="28"/>
        </w:rPr>
        <w:t xml:space="preserve">: химическую зависимость и </w:t>
      </w:r>
      <w:proofErr w:type="spellStart"/>
      <w:r w:rsidRPr="00340544">
        <w:rPr>
          <w:rFonts w:ascii="Times New Roman" w:hAnsi="Times New Roman" w:cs="Times New Roman"/>
          <w:sz w:val="28"/>
          <w:szCs w:val="28"/>
        </w:rPr>
        <w:t>созависимость</w:t>
      </w:r>
      <w:proofErr w:type="spellEnd"/>
      <w:r w:rsidRPr="0034054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544">
        <w:rPr>
          <w:rFonts w:ascii="Times New Roman" w:hAnsi="Times New Roman" w:cs="Times New Roman"/>
          <w:sz w:val="28"/>
          <w:szCs w:val="28"/>
        </w:rPr>
        <w:t xml:space="preserve">интернет-зависимость и </w:t>
      </w:r>
      <w:proofErr w:type="spellStart"/>
      <w:r w:rsidRPr="00340544">
        <w:rPr>
          <w:rFonts w:ascii="Times New Roman" w:hAnsi="Times New Roman" w:cs="Times New Roman"/>
          <w:sz w:val="28"/>
          <w:szCs w:val="28"/>
        </w:rPr>
        <w:t>игроманию</w:t>
      </w:r>
      <w:proofErr w:type="spellEnd"/>
      <w:r w:rsidRPr="00340544">
        <w:rPr>
          <w:rFonts w:ascii="Times New Roman" w:hAnsi="Times New Roman" w:cs="Times New Roman"/>
          <w:sz w:val="28"/>
          <w:szCs w:val="28"/>
        </w:rPr>
        <w:t xml:space="preserve">; агрессивность; </w:t>
      </w:r>
      <w:proofErr w:type="spellStart"/>
      <w:r w:rsidRPr="00340544">
        <w:rPr>
          <w:rFonts w:ascii="Times New Roman" w:hAnsi="Times New Roman" w:cs="Times New Roman"/>
          <w:sz w:val="28"/>
          <w:szCs w:val="28"/>
        </w:rPr>
        <w:t>виктимное</w:t>
      </w:r>
      <w:proofErr w:type="spellEnd"/>
      <w:r w:rsidRPr="00340544">
        <w:rPr>
          <w:rFonts w:ascii="Times New Roman" w:hAnsi="Times New Roman" w:cs="Times New Roman"/>
          <w:sz w:val="28"/>
          <w:szCs w:val="28"/>
        </w:rPr>
        <w:t xml:space="preserve"> поведение;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544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340544">
        <w:rPr>
          <w:rFonts w:ascii="Times New Roman" w:hAnsi="Times New Roman" w:cs="Times New Roman"/>
          <w:sz w:val="28"/>
          <w:szCs w:val="28"/>
        </w:rPr>
        <w:t>; депрессию; суицидальное поведение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544">
        <w:rPr>
          <w:rFonts w:ascii="Times New Roman" w:hAnsi="Times New Roman" w:cs="Times New Roman"/>
          <w:sz w:val="28"/>
          <w:szCs w:val="28"/>
        </w:rPr>
        <w:t>суициды; бродяжничество; воровство; лживость; нарушения сексуального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544">
        <w:rPr>
          <w:rFonts w:ascii="Times New Roman" w:hAnsi="Times New Roman" w:cs="Times New Roman"/>
          <w:sz w:val="28"/>
          <w:szCs w:val="28"/>
        </w:rPr>
        <w:t xml:space="preserve">поведения; </w:t>
      </w:r>
      <w:bookmarkStart w:id="0" w:name="_Hlk190777872"/>
      <w:r w:rsidRPr="00340544">
        <w:rPr>
          <w:rFonts w:ascii="Times New Roman" w:hAnsi="Times New Roman" w:cs="Times New Roman"/>
          <w:sz w:val="28"/>
          <w:szCs w:val="28"/>
        </w:rPr>
        <w:t>нарушения пищевого поведения</w:t>
      </w:r>
      <w:bookmarkEnd w:id="0"/>
      <w:r w:rsidRPr="00340544">
        <w:rPr>
          <w:rFonts w:ascii="Times New Roman" w:hAnsi="Times New Roman" w:cs="Times New Roman"/>
          <w:sz w:val="28"/>
          <w:szCs w:val="28"/>
        </w:rPr>
        <w:t>; синдром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544">
        <w:rPr>
          <w:rFonts w:ascii="Times New Roman" w:hAnsi="Times New Roman" w:cs="Times New Roman"/>
          <w:sz w:val="28"/>
          <w:szCs w:val="28"/>
        </w:rPr>
        <w:t>дефицита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544">
        <w:rPr>
          <w:rFonts w:ascii="Times New Roman" w:hAnsi="Times New Roman" w:cs="Times New Roman"/>
          <w:sz w:val="28"/>
          <w:szCs w:val="28"/>
        </w:rPr>
        <w:t>внимания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54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544">
        <w:rPr>
          <w:rFonts w:ascii="Times New Roman" w:hAnsi="Times New Roman" w:cs="Times New Roman"/>
          <w:sz w:val="28"/>
          <w:szCs w:val="28"/>
        </w:rPr>
        <w:t>гиперактивности</w:t>
      </w:r>
      <w:proofErr w:type="spellEnd"/>
      <w:r w:rsidRPr="00340544">
        <w:rPr>
          <w:rFonts w:ascii="Times New Roman" w:hAnsi="Times New Roman" w:cs="Times New Roman"/>
          <w:sz w:val="28"/>
          <w:szCs w:val="28"/>
        </w:rPr>
        <w:t>.</w:t>
      </w:r>
    </w:p>
    <w:p w:rsidR="007E491B" w:rsidRPr="000D5E6A" w:rsidRDefault="007E491B" w:rsidP="007E49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E6A">
        <w:rPr>
          <w:rFonts w:ascii="Times New Roman" w:hAnsi="Times New Roman" w:cs="Times New Roman"/>
          <w:sz w:val="28"/>
          <w:szCs w:val="28"/>
        </w:rPr>
        <w:t>Дети приобретают столь «неприглядный» социальный облик не потому, что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такими рождаются, а под воздействием различных, главным образом, не зависящих от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факторов риска. Можно выделить следующие основные группы факторов риска:</w:t>
      </w:r>
    </w:p>
    <w:p w:rsidR="007E491B" w:rsidRPr="000D5E6A" w:rsidRDefault="007E491B" w:rsidP="007E49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E6A">
        <w:rPr>
          <w:rFonts w:ascii="Times New Roman" w:hAnsi="Times New Roman" w:cs="Times New Roman"/>
          <w:sz w:val="28"/>
          <w:szCs w:val="28"/>
        </w:rPr>
        <w:t>- медико-биологические (состояние здоровья, наследственные и врожденные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свойства, нарушения в психическом и физическом развитии, травмы внутриутробного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развития и т.д.);</w:t>
      </w:r>
    </w:p>
    <w:p w:rsidR="007E491B" w:rsidRPr="000D5E6A" w:rsidRDefault="007E491B" w:rsidP="007E49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E6A">
        <w:rPr>
          <w:rFonts w:ascii="Times New Roman" w:hAnsi="Times New Roman" w:cs="Times New Roman"/>
          <w:sz w:val="28"/>
          <w:szCs w:val="28"/>
        </w:rPr>
        <w:t>- социально-экономические (материальные проблемы семьи, неблагоприятный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психологический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климат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семье,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аморальный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образ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неприспособленность к жизни в обществе и т.д.);</w:t>
      </w:r>
    </w:p>
    <w:p w:rsid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E6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педагогические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F36FA">
        <w:rPr>
          <w:rFonts w:ascii="Times New Roman" w:hAnsi="Times New Roman" w:cs="Times New Roman"/>
          <w:sz w:val="28"/>
          <w:szCs w:val="28"/>
        </w:rPr>
        <w:t>едостаточное внимание педагогов, неумение установить контакт с подростком становится основой для формирования неуспеваемости, конфликтов с классом, учителями</w:t>
      </w:r>
      <w:r w:rsidRPr="000D5E6A">
        <w:rPr>
          <w:rFonts w:ascii="Times New Roman" w:hAnsi="Times New Roman" w:cs="Times New Roman"/>
          <w:sz w:val="28"/>
          <w:szCs w:val="28"/>
        </w:rPr>
        <w:t>.).</w:t>
      </w:r>
    </w:p>
    <w:p w:rsidR="003F36FA" w:rsidRPr="000D5E6A" w:rsidRDefault="007E491B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E6A">
        <w:rPr>
          <w:rFonts w:ascii="Times New Roman" w:hAnsi="Times New Roman" w:cs="Times New Roman"/>
          <w:sz w:val="28"/>
          <w:szCs w:val="28"/>
        </w:rPr>
        <w:t>- психологические (неприятие себя, невротические реакции, эмоциональная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неустойчивость, трудности общения, взаимодействия со сверстниками и взрослыми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5E6A">
        <w:rPr>
          <w:rFonts w:ascii="Times New Roman" w:hAnsi="Times New Roman" w:cs="Times New Roman"/>
          <w:sz w:val="28"/>
          <w:szCs w:val="28"/>
        </w:rPr>
        <w:t>т.д.);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>1.</w:t>
      </w:r>
      <w:r w:rsidRPr="003F36FA">
        <w:rPr>
          <w:rFonts w:ascii="Times New Roman" w:hAnsi="Times New Roman" w:cs="Times New Roman"/>
          <w:sz w:val="28"/>
          <w:szCs w:val="28"/>
        </w:rPr>
        <w:tab/>
        <w:t xml:space="preserve">Индивидуально-типологическая ранимость: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 эмоциональность (яркость переживаний) и эмоциональная лабильность (резкие перепады настроения);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 импульсивность (склонность к быстрой, необдуманной, неконтролируемой реакции);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 низкая адаптивность (неспособность быстро и эффективно изменять свое поведение в ответ на изменения ситуации);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lastRenderedPageBreak/>
        <w:t xml:space="preserve"> склонность к быстрому формированию стойких поведенческих стереотипов (привычки либо очень стойкие, либо чрезмерно быстро формируются);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> ригидность - склонность к «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застреванию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» на какой-либо активности (мыслях, чувствах, действиях);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 склонность к 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соматизации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(телесному реагированию на неблагоприятные факторы, например телесным напряжением, аллергией, соматическими заболеваниями). </w:t>
      </w:r>
    </w:p>
    <w:p w:rsidR="003F36FA" w:rsidRDefault="003F36FA" w:rsidP="003F36FA">
      <w:pPr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Данные особенности можно считать врожденными и сохраняются на протяжении всей жизни личности. Если у одного человека присутствуют несколько таких особенностей, целесообразно говорить о </w:t>
      </w:r>
      <w:r w:rsidRPr="003F36FA">
        <w:rPr>
          <w:rFonts w:ascii="Times New Roman" w:hAnsi="Times New Roman" w:cs="Times New Roman"/>
          <w:i/>
          <w:iCs/>
          <w:sz w:val="28"/>
          <w:szCs w:val="28"/>
        </w:rPr>
        <w:t xml:space="preserve">типологической предрасположенности к </w:t>
      </w:r>
      <w:proofErr w:type="spellStart"/>
      <w:r w:rsidRPr="003F36FA">
        <w:rPr>
          <w:rFonts w:ascii="Times New Roman" w:hAnsi="Times New Roman" w:cs="Times New Roman"/>
          <w:i/>
          <w:iCs/>
          <w:sz w:val="28"/>
          <w:szCs w:val="28"/>
        </w:rPr>
        <w:t>девиантному</w:t>
      </w:r>
      <w:proofErr w:type="spellEnd"/>
      <w:r w:rsidRPr="003F36FA">
        <w:rPr>
          <w:rFonts w:ascii="Times New Roman" w:hAnsi="Times New Roman" w:cs="Times New Roman"/>
          <w:i/>
          <w:iCs/>
          <w:sz w:val="28"/>
          <w:szCs w:val="28"/>
        </w:rPr>
        <w:t xml:space="preserve"> поведению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>2.</w:t>
      </w:r>
      <w:r w:rsidRPr="003F36FA">
        <w:rPr>
          <w:rFonts w:ascii="Times New Roman" w:hAnsi="Times New Roman" w:cs="Times New Roman"/>
          <w:sz w:val="28"/>
          <w:szCs w:val="28"/>
        </w:rPr>
        <w:tab/>
        <w:t xml:space="preserve">Нарушения 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личности: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6FA">
        <w:rPr>
          <w:rFonts w:ascii="Times New Roman" w:hAnsi="Times New Roman" w:cs="Times New Roman"/>
          <w:sz w:val="28"/>
          <w:szCs w:val="28"/>
        </w:rPr>
        <w:t xml:space="preserve"> преобладание негативных эмоциональных состояний (тревоги, бессилия, отчаяния, боли, вины, агрессии, депрессии) и внутренних конфликтов; </w:t>
      </w:r>
      <w:proofErr w:type="gramEnd"/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 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алекситимия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- слабая речевая регуляция (непонимание своих переживаний и неумение формулировать их в словах, склонность отыгрывать аффекты в действиях, слабое развитие рефлексии);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 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ассертивного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поведения (неспособность открыто выражать свои чувства; неумение отстаивать свои интересы); </w:t>
      </w:r>
      <w:r w:rsidRPr="003F36FA">
        <w:rPr>
          <w:rFonts w:ascii="Times New Roman" w:hAnsi="Times New Roman" w:cs="Times New Roman"/>
          <w:sz w:val="28"/>
          <w:szCs w:val="28"/>
        </w:rPr>
        <w:t xml:space="preserve"> непродуктивные способы 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совладания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со стрессом (уход, изоляция, отрицание, проекция);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 дефицит 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(неумение ставить цели, планировать, настойчиво реализовывать план);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 ложная 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самоидентичность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и заниженная самооценка;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> отклонение индивидуальных ценностей от социальных норм и правил (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девиантные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ценности);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 отсутствие или утрата смысла жизни. </w:t>
      </w:r>
    </w:p>
    <w:p w:rsidR="003F36FA" w:rsidRPr="003F36FA" w:rsidRDefault="003F36FA" w:rsidP="003F36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6FA">
        <w:rPr>
          <w:rFonts w:ascii="Times New Roman" w:hAnsi="Times New Roman" w:cs="Times New Roman"/>
          <w:sz w:val="28"/>
          <w:szCs w:val="28"/>
        </w:rPr>
        <w:t xml:space="preserve">Перечисленные особенности </w:t>
      </w:r>
      <w:proofErr w:type="spellStart"/>
      <w:r w:rsidRPr="003F36FA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3F36FA">
        <w:rPr>
          <w:rFonts w:ascii="Times New Roman" w:hAnsi="Times New Roman" w:cs="Times New Roman"/>
          <w:sz w:val="28"/>
          <w:szCs w:val="28"/>
        </w:rPr>
        <w:t xml:space="preserve"> формируются в течение жизни.</w:t>
      </w:r>
    </w:p>
    <w:p w:rsidR="007E491B" w:rsidRPr="00885B70" w:rsidRDefault="007E491B" w:rsidP="007E49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70">
        <w:rPr>
          <w:rFonts w:ascii="Times New Roman" w:hAnsi="Times New Roman" w:cs="Times New Roman"/>
          <w:sz w:val="28"/>
          <w:szCs w:val="28"/>
        </w:rPr>
        <w:t xml:space="preserve">Именно под воздействием этих факторов дети оказываются в </w:t>
      </w:r>
      <w:r w:rsidR="000A4C49">
        <w:rPr>
          <w:rFonts w:ascii="Times New Roman" w:hAnsi="Times New Roman" w:cs="Times New Roman"/>
          <w:sz w:val="28"/>
          <w:szCs w:val="28"/>
        </w:rPr>
        <w:t>«</w:t>
      </w:r>
      <w:r w:rsidRPr="00885B70">
        <w:rPr>
          <w:rFonts w:ascii="Times New Roman" w:hAnsi="Times New Roman" w:cs="Times New Roman"/>
          <w:sz w:val="28"/>
          <w:szCs w:val="28"/>
        </w:rPr>
        <w:t>группе риска</w:t>
      </w:r>
      <w:r w:rsidR="000A4C49">
        <w:rPr>
          <w:rFonts w:ascii="Times New Roman" w:hAnsi="Times New Roman" w:cs="Times New Roman"/>
          <w:sz w:val="28"/>
          <w:szCs w:val="28"/>
        </w:rPr>
        <w:t>»</w:t>
      </w:r>
      <w:r w:rsidRPr="00885B70">
        <w:rPr>
          <w:rFonts w:ascii="Times New Roman" w:hAnsi="Times New Roman" w:cs="Times New Roman"/>
          <w:sz w:val="28"/>
          <w:szCs w:val="28"/>
        </w:rPr>
        <w:t>. Обычно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5B70">
        <w:rPr>
          <w:rFonts w:ascii="Times New Roman" w:hAnsi="Times New Roman" w:cs="Times New Roman"/>
          <w:sz w:val="28"/>
          <w:szCs w:val="28"/>
        </w:rPr>
        <w:t>сюда относят следующие категории детей:</w:t>
      </w:r>
    </w:p>
    <w:p w:rsidR="007E491B" w:rsidRPr="00885B70" w:rsidRDefault="007E491B" w:rsidP="007E49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70">
        <w:rPr>
          <w:rFonts w:ascii="Times New Roman" w:hAnsi="Times New Roman" w:cs="Times New Roman"/>
          <w:sz w:val="28"/>
          <w:szCs w:val="28"/>
        </w:rPr>
        <w:t>- дети с проблемами в развитии, не имеющими резко выраженной клинико-патологической характеристики;</w:t>
      </w:r>
    </w:p>
    <w:p w:rsidR="007E491B" w:rsidRPr="00885B70" w:rsidRDefault="007E491B" w:rsidP="007E49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70">
        <w:rPr>
          <w:rFonts w:ascii="Times New Roman" w:hAnsi="Times New Roman" w:cs="Times New Roman"/>
          <w:sz w:val="28"/>
          <w:szCs w:val="28"/>
        </w:rPr>
        <w:lastRenderedPageBreak/>
        <w:t>- дети, оставшиеся без попечения родителей в силу разных не имеющих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5B70">
        <w:rPr>
          <w:rFonts w:ascii="Times New Roman" w:hAnsi="Times New Roman" w:cs="Times New Roman"/>
          <w:sz w:val="28"/>
          <w:szCs w:val="28"/>
        </w:rPr>
        <w:t>юридической силы обстоятельств;</w:t>
      </w:r>
    </w:p>
    <w:p w:rsidR="007E491B" w:rsidRPr="00885B70" w:rsidRDefault="007E491B" w:rsidP="007E49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70">
        <w:rPr>
          <w:rFonts w:ascii="Times New Roman" w:hAnsi="Times New Roman" w:cs="Times New Roman"/>
          <w:sz w:val="28"/>
          <w:szCs w:val="28"/>
        </w:rPr>
        <w:t>- дети из неблагополучных, асоциальных семей;</w:t>
      </w:r>
    </w:p>
    <w:p w:rsidR="007E491B" w:rsidRPr="00885B70" w:rsidRDefault="007E491B" w:rsidP="007E49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70">
        <w:rPr>
          <w:rFonts w:ascii="Times New Roman" w:hAnsi="Times New Roman" w:cs="Times New Roman"/>
          <w:sz w:val="28"/>
          <w:szCs w:val="28"/>
        </w:rPr>
        <w:t>- дети из семей, нуждающихся в социально-экономической и социально</w:t>
      </w:r>
      <w:r w:rsidR="000A4C49">
        <w:rPr>
          <w:rFonts w:ascii="Times New Roman" w:hAnsi="Times New Roman" w:cs="Times New Roman"/>
          <w:sz w:val="28"/>
          <w:szCs w:val="28"/>
        </w:rPr>
        <w:t>-</w:t>
      </w:r>
      <w:r w:rsidRPr="00885B70">
        <w:rPr>
          <w:rFonts w:ascii="Times New Roman" w:hAnsi="Times New Roman" w:cs="Times New Roman"/>
          <w:sz w:val="28"/>
          <w:szCs w:val="28"/>
        </w:rPr>
        <w:t>психологической помощи и поддержке.</w:t>
      </w:r>
    </w:p>
    <w:p w:rsidR="00885B70" w:rsidRPr="000D5E6A" w:rsidRDefault="007E491B" w:rsidP="00A607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70">
        <w:rPr>
          <w:rFonts w:ascii="Times New Roman" w:hAnsi="Times New Roman" w:cs="Times New Roman"/>
          <w:sz w:val="28"/>
          <w:szCs w:val="28"/>
        </w:rPr>
        <w:t>Такие дети, как правило, лишены нормальных условий для развития, что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5B70">
        <w:rPr>
          <w:rFonts w:ascii="Times New Roman" w:hAnsi="Times New Roman" w:cs="Times New Roman"/>
          <w:sz w:val="28"/>
          <w:szCs w:val="28"/>
        </w:rPr>
        <w:t xml:space="preserve">приводит </w:t>
      </w:r>
      <w:proofErr w:type="gramStart"/>
      <w:r w:rsidRPr="00885B7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85B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5B70">
        <w:rPr>
          <w:rFonts w:ascii="Times New Roman" w:hAnsi="Times New Roman" w:cs="Times New Roman"/>
          <w:sz w:val="28"/>
          <w:szCs w:val="28"/>
        </w:rPr>
        <w:t>разного</w:t>
      </w:r>
      <w:proofErr w:type="gramEnd"/>
      <w:r w:rsidRPr="00885B70">
        <w:rPr>
          <w:rFonts w:ascii="Times New Roman" w:hAnsi="Times New Roman" w:cs="Times New Roman"/>
          <w:sz w:val="28"/>
          <w:szCs w:val="28"/>
        </w:rPr>
        <w:t xml:space="preserve"> рода негативным последствиям психологического и 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5B70">
        <w:rPr>
          <w:rFonts w:ascii="Times New Roman" w:hAnsi="Times New Roman" w:cs="Times New Roman"/>
          <w:sz w:val="28"/>
          <w:szCs w:val="28"/>
        </w:rPr>
        <w:t xml:space="preserve">характера.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3F7" w:rsidRPr="009353F7" w:rsidRDefault="009353F7" w:rsidP="00935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3F7">
        <w:rPr>
          <w:rFonts w:ascii="Times New Roman" w:hAnsi="Times New Roman" w:cs="Times New Roman"/>
          <w:sz w:val="28"/>
          <w:szCs w:val="28"/>
        </w:rPr>
        <w:t xml:space="preserve">В соответствии со спецификой </w:t>
      </w:r>
      <w:proofErr w:type="spellStart"/>
      <w:r w:rsidRPr="009353F7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9353F7">
        <w:rPr>
          <w:rFonts w:ascii="Times New Roman" w:hAnsi="Times New Roman" w:cs="Times New Roman"/>
          <w:sz w:val="28"/>
          <w:szCs w:val="28"/>
        </w:rPr>
        <w:t xml:space="preserve"> поведения можно выделить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3F7">
        <w:rPr>
          <w:rFonts w:ascii="Times New Roman" w:hAnsi="Times New Roman" w:cs="Times New Roman"/>
          <w:sz w:val="28"/>
          <w:szCs w:val="28"/>
        </w:rPr>
        <w:t>принципы психологической превенции:</w:t>
      </w:r>
    </w:p>
    <w:p w:rsidR="009353F7" w:rsidRPr="009353F7" w:rsidRDefault="009353F7" w:rsidP="00935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3F7">
        <w:rPr>
          <w:rFonts w:ascii="Times New Roman" w:hAnsi="Times New Roman" w:cs="Times New Roman"/>
          <w:sz w:val="28"/>
          <w:szCs w:val="28"/>
        </w:rPr>
        <w:sym w:font="Symbol" w:char="F02D"/>
      </w:r>
      <w:r w:rsidRPr="009353F7">
        <w:rPr>
          <w:rFonts w:ascii="Times New Roman" w:hAnsi="Times New Roman" w:cs="Times New Roman"/>
          <w:sz w:val="28"/>
          <w:szCs w:val="28"/>
        </w:rPr>
        <w:t xml:space="preserve"> комплексность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3F7">
        <w:rPr>
          <w:rFonts w:ascii="Times New Roman" w:hAnsi="Times New Roman" w:cs="Times New Roman"/>
          <w:sz w:val="28"/>
          <w:szCs w:val="28"/>
        </w:rPr>
        <w:t>(организация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3F7">
        <w:rPr>
          <w:rFonts w:ascii="Times New Roman" w:hAnsi="Times New Roman" w:cs="Times New Roman"/>
          <w:sz w:val="28"/>
          <w:szCs w:val="28"/>
        </w:rPr>
        <w:t>воздействия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3F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3F7">
        <w:rPr>
          <w:rFonts w:ascii="Times New Roman" w:hAnsi="Times New Roman" w:cs="Times New Roman"/>
          <w:sz w:val="28"/>
          <w:szCs w:val="28"/>
        </w:rPr>
        <w:t>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3F7">
        <w:rPr>
          <w:rFonts w:ascii="Times New Roman" w:hAnsi="Times New Roman" w:cs="Times New Roman"/>
          <w:sz w:val="28"/>
          <w:szCs w:val="28"/>
        </w:rPr>
        <w:t>уровнях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3F7">
        <w:rPr>
          <w:rFonts w:ascii="Times New Roman" w:hAnsi="Times New Roman" w:cs="Times New Roman"/>
          <w:sz w:val="28"/>
          <w:szCs w:val="28"/>
        </w:rPr>
        <w:t>социального пространства, семьи или личности);</w:t>
      </w:r>
    </w:p>
    <w:p w:rsidR="009353F7" w:rsidRPr="009353F7" w:rsidRDefault="009353F7" w:rsidP="00935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3F7">
        <w:rPr>
          <w:rFonts w:ascii="Times New Roman" w:hAnsi="Times New Roman" w:cs="Times New Roman"/>
          <w:sz w:val="28"/>
          <w:szCs w:val="28"/>
        </w:rPr>
        <w:sym w:font="Symbol" w:char="F02D"/>
      </w:r>
      <w:r w:rsidRPr="009353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53F7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9353F7">
        <w:rPr>
          <w:rFonts w:ascii="Times New Roman" w:hAnsi="Times New Roman" w:cs="Times New Roman"/>
          <w:sz w:val="28"/>
          <w:szCs w:val="28"/>
        </w:rPr>
        <w:t xml:space="preserve"> (учет возрастных, половых и социальных характеристик);</w:t>
      </w:r>
    </w:p>
    <w:p w:rsidR="009353F7" w:rsidRPr="009353F7" w:rsidRDefault="009353F7" w:rsidP="00935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3F7">
        <w:rPr>
          <w:rFonts w:ascii="Times New Roman" w:hAnsi="Times New Roman" w:cs="Times New Roman"/>
          <w:sz w:val="28"/>
          <w:szCs w:val="28"/>
        </w:rPr>
        <w:sym w:font="Symbol" w:char="F02D"/>
      </w:r>
      <w:r w:rsidRPr="009353F7">
        <w:rPr>
          <w:rFonts w:ascii="Times New Roman" w:hAnsi="Times New Roman" w:cs="Times New Roman"/>
          <w:sz w:val="28"/>
          <w:szCs w:val="28"/>
        </w:rPr>
        <w:t xml:space="preserve"> позитивность информации;</w:t>
      </w:r>
    </w:p>
    <w:p w:rsidR="009353F7" w:rsidRPr="009353F7" w:rsidRDefault="009353F7" w:rsidP="00935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3F7">
        <w:rPr>
          <w:rFonts w:ascii="Times New Roman" w:hAnsi="Times New Roman" w:cs="Times New Roman"/>
          <w:sz w:val="28"/>
          <w:szCs w:val="28"/>
        </w:rPr>
        <w:sym w:font="Symbol" w:char="F02D"/>
      </w:r>
      <w:r w:rsidRPr="009353F7">
        <w:rPr>
          <w:rFonts w:ascii="Times New Roman" w:hAnsi="Times New Roman" w:cs="Times New Roman"/>
          <w:sz w:val="28"/>
          <w:szCs w:val="28"/>
        </w:rPr>
        <w:t xml:space="preserve"> уменьшение негативных последствий;</w:t>
      </w:r>
    </w:p>
    <w:p w:rsidR="009353F7" w:rsidRPr="009353F7" w:rsidRDefault="009353F7" w:rsidP="00935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3F7">
        <w:rPr>
          <w:rFonts w:ascii="Times New Roman" w:hAnsi="Times New Roman" w:cs="Times New Roman"/>
          <w:sz w:val="28"/>
          <w:szCs w:val="28"/>
        </w:rPr>
        <w:sym w:font="Symbol" w:char="F02D"/>
      </w:r>
      <w:r w:rsidRPr="009353F7">
        <w:rPr>
          <w:rFonts w:ascii="Times New Roman" w:hAnsi="Times New Roman" w:cs="Times New Roman"/>
          <w:sz w:val="28"/>
          <w:szCs w:val="28"/>
        </w:rPr>
        <w:t xml:space="preserve"> личностная заинтересованность и ответственность участников;</w:t>
      </w:r>
    </w:p>
    <w:p w:rsidR="009353F7" w:rsidRDefault="009353F7" w:rsidP="00935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3F7">
        <w:rPr>
          <w:rFonts w:ascii="Times New Roman" w:hAnsi="Times New Roman" w:cs="Times New Roman"/>
          <w:sz w:val="28"/>
          <w:szCs w:val="28"/>
        </w:rPr>
        <w:sym w:font="Symbol" w:char="F02D"/>
      </w:r>
      <w:r w:rsidRPr="009353F7">
        <w:rPr>
          <w:rFonts w:ascii="Times New Roman" w:hAnsi="Times New Roman" w:cs="Times New Roman"/>
          <w:sz w:val="28"/>
          <w:szCs w:val="28"/>
        </w:rPr>
        <w:t xml:space="preserve"> максимальная активность личности</w:t>
      </w:r>
    </w:p>
    <w:p w:rsidR="00034ACF" w:rsidRDefault="00034ACF" w:rsidP="00935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096B" w:rsidRDefault="00BC096B" w:rsidP="00AC2C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96B">
        <w:rPr>
          <w:rFonts w:ascii="Times New Roman" w:hAnsi="Times New Roman" w:cs="Times New Roman"/>
          <w:sz w:val="28"/>
          <w:szCs w:val="28"/>
        </w:rPr>
        <w:t>Выделяется первичная, вторичная и третичная профилактика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096B" w:rsidRDefault="00BC096B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96B">
        <w:rPr>
          <w:rFonts w:ascii="Times New Roman" w:hAnsi="Times New Roman" w:cs="Times New Roman"/>
          <w:i/>
          <w:iCs/>
          <w:sz w:val="28"/>
          <w:szCs w:val="28"/>
        </w:rPr>
        <w:t>Первичная профилактика</w:t>
      </w:r>
      <w:r w:rsidRPr="00BC096B">
        <w:rPr>
          <w:rFonts w:ascii="Times New Roman" w:hAnsi="Times New Roman" w:cs="Times New Roman"/>
          <w:sz w:val="28"/>
          <w:szCs w:val="28"/>
        </w:rPr>
        <w:t xml:space="preserve"> направлена на устранение факторов,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вызывающих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определенные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неблагоприятные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явления,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повышение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устойчивости личности к влиянию этих факторов.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096B" w:rsidRDefault="00BC096B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096B">
        <w:rPr>
          <w:rFonts w:ascii="Times New Roman" w:hAnsi="Times New Roman" w:cs="Times New Roman"/>
          <w:i/>
          <w:iCs/>
          <w:sz w:val="28"/>
          <w:szCs w:val="28"/>
        </w:rPr>
        <w:t>Вторичная профилактика</w:t>
      </w:r>
      <w:r w:rsidRPr="00BC096B">
        <w:rPr>
          <w:rFonts w:ascii="Times New Roman" w:hAnsi="Times New Roman" w:cs="Times New Roman"/>
          <w:sz w:val="28"/>
          <w:szCs w:val="28"/>
        </w:rPr>
        <w:t xml:space="preserve"> направлена на раннее выявление и работу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"группой риска": подростками, имеющими склонность к 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 xml:space="preserve">отклоняющегося поведения без проявления такового в настоящее время. </w:t>
      </w:r>
      <w:proofErr w:type="gramStart"/>
      <w:r w:rsidRPr="00BC096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большей части подростков «группы риска» наблюдаются устойчивые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 xml:space="preserve">искажения в поведенческой, аффективной, </w:t>
      </w:r>
      <w:proofErr w:type="spellStart"/>
      <w:r w:rsidRPr="00BC096B">
        <w:rPr>
          <w:rFonts w:ascii="Times New Roman" w:hAnsi="Times New Roman" w:cs="Times New Roman"/>
          <w:sz w:val="28"/>
          <w:szCs w:val="28"/>
        </w:rPr>
        <w:t>мотивационно-потребностной</w:t>
      </w:r>
      <w:proofErr w:type="spellEnd"/>
      <w:r w:rsidRPr="00BC096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B">
        <w:rPr>
          <w:rFonts w:ascii="Times New Roman" w:hAnsi="Times New Roman" w:cs="Times New Roman"/>
          <w:sz w:val="28"/>
          <w:szCs w:val="28"/>
        </w:rPr>
        <w:t>когнитивной сферах:</w:t>
      </w:r>
      <w:proofErr w:type="gramEnd"/>
    </w:p>
    <w:p w:rsidR="00E94AD6" w:rsidRDefault="00E94AD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AD6">
        <w:rPr>
          <w:rFonts w:ascii="Times New Roman" w:hAnsi="Times New Roman" w:cs="Times New Roman"/>
          <w:i/>
          <w:iCs/>
          <w:sz w:val="28"/>
          <w:szCs w:val="28"/>
        </w:rPr>
        <w:t>В поведенческой сфере:</w:t>
      </w:r>
      <w:r w:rsidRPr="00E94AD6">
        <w:rPr>
          <w:rFonts w:ascii="Times New Roman" w:hAnsi="Times New Roman" w:cs="Times New Roman"/>
          <w:sz w:val="28"/>
          <w:szCs w:val="28"/>
        </w:rPr>
        <w:t xml:space="preserve"> избегание решения проблем, нестабильность отношений с окружающими, преимущественно однотипный способ реагирования на фрустрацию и трудности, склонность к обвинениям, эгоцентризм, агрессивное или неуверенное поведение, появление </w:t>
      </w:r>
      <w:proofErr w:type="spellStart"/>
      <w:r w:rsidRPr="00E94AD6">
        <w:rPr>
          <w:rFonts w:ascii="Times New Roman" w:hAnsi="Times New Roman" w:cs="Times New Roman"/>
          <w:sz w:val="28"/>
          <w:szCs w:val="28"/>
        </w:rPr>
        <w:t>социофобий</w:t>
      </w:r>
      <w:proofErr w:type="spellEnd"/>
      <w:r w:rsidRPr="00E94AD6">
        <w:rPr>
          <w:rFonts w:ascii="Times New Roman" w:hAnsi="Times New Roman" w:cs="Times New Roman"/>
          <w:sz w:val="28"/>
          <w:szCs w:val="28"/>
        </w:rPr>
        <w:t xml:space="preserve">, нетерпимость и нетерпеливость. </w:t>
      </w:r>
    </w:p>
    <w:p w:rsidR="00E94AD6" w:rsidRDefault="00E94AD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AD6">
        <w:rPr>
          <w:rFonts w:ascii="Times New Roman" w:hAnsi="Times New Roman" w:cs="Times New Roman"/>
          <w:i/>
          <w:iCs/>
          <w:sz w:val="28"/>
          <w:szCs w:val="28"/>
        </w:rPr>
        <w:t>В аффективной сфере:</w:t>
      </w:r>
      <w:r w:rsidRPr="00E94AD6">
        <w:rPr>
          <w:rFonts w:ascii="Times New Roman" w:hAnsi="Times New Roman" w:cs="Times New Roman"/>
          <w:sz w:val="28"/>
          <w:szCs w:val="28"/>
        </w:rPr>
        <w:t xml:space="preserve"> эмоциональная лабильность, низкая </w:t>
      </w:r>
      <w:proofErr w:type="spellStart"/>
      <w:r w:rsidRPr="00E94AD6">
        <w:rPr>
          <w:rFonts w:ascii="Times New Roman" w:hAnsi="Times New Roman" w:cs="Times New Roman"/>
          <w:sz w:val="28"/>
          <w:szCs w:val="28"/>
        </w:rPr>
        <w:t>фрустрационная</w:t>
      </w:r>
      <w:proofErr w:type="spellEnd"/>
      <w:r w:rsidRPr="00E94AD6">
        <w:rPr>
          <w:rFonts w:ascii="Times New Roman" w:hAnsi="Times New Roman" w:cs="Times New Roman"/>
          <w:sz w:val="28"/>
          <w:szCs w:val="28"/>
        </w:rPr>
        <w:t xml:space="preserve"> толерантность и быстрое возникновение тревоги и депрессии, сниженная или нестабильная самооценка, преувеличение негативных событий и минимизация позитивных, что приводит к еще большему снижению самооценки, неприятию «обратных связей» и способствует закрытости личности. </w:t>
      </w:r>
    </w:p>
    <w:p w:rsidR="00E94AD6" w:rsidRDefault="00E94AD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AD6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В </w:t>
      </w:r>
      <w:proofErr w:type="spellStart"/>
      <w:r w:rsidRPr="00E94AD6">
        <w:rPr>
          <w:rFonts w:ascii="Times New Roman" w:hAnsi="Times New Roman" w:cs="Times New Roman"/>
          <w:i/>
          <w:iCs/>
          <w:sz w:val="28"/>
          <w:szCs w:val="28"/>
        </w:rPr>
        <w:t>мотивационно-потребностной</w:t>
      </w:r>
      <w:proofErr w:type="spellEnd"/>
      <w:r w:rsidRPr="00E94AD6">
        <w:rPr>
          <w:rFonts w:ascii="Times New Roman" w:hAnsi="Times New Roman" w:cs="Times New Roman"/>
          <w:i/>
          <w:iCs/>
          <w:sz w:val="28"/>
          <w:szCs w:val="28"/>
        </w:rPr>
        <w:t xml:space="preserve"> сфере</w:t>
      </w:r>
      <w:r w:rsidRPr="00E94AD6">
        <w:rPr>
          <w:rFonts w:ascii="Times New Roman" w:hAnsi="Times New Roman" w:cs="Times New Roman"/>
          <w:sz w:val="28"/>
          <w:szCs w:val="28"/>
        </w:rPr>
        <w:t xml:space="preserve">: блокировка потребности в защищенности, самоутверждении, свободе, принадлежности к </w:t>
      </w:r>
      <w:proofErr w:type="spellStart"/>
      <w:r w:rsidRPr="00E94AD6">
        <w:rPr>
          <w:rFonts w:ascii="Times New Roman" w:hAnsi="Times New Roman" w:cs="Times New Roman"/>
          <w:sz w:val="28"/>
          <w:szCs w:val="28"/>
        </w:rPr>
        <w:t>референтной</w:t>
      </w:r>
      <w:proofErr w:type="spellEnd"/>
      <w:r w:rsidRPr="00E94AD6">
        <w:rPr>
          <w:rFonts w:ascii="Times New Roman" w:hAnsi="Times New Roman" w:cs="Times New Roman"/>
          <w:sz w:val="28"/>
          <w:szCs w:val="28"/>
        </w:rPr>
        <w:t xml:space="preserve"> группе, во временной перспективе. </w:t>
      </w:r>
    </w:p>
    <w:p w:rsidR="00E94AD6" w:rsidRDefault="00E94AD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4AD6">
        <w:rPr>
          <w:rFonts w:ascii="Times New Roman" w:hAnsi="Times New Roman" w:cs="Times New Roman"/>
          <w:i/>
          <w:iCs/>
          <w:sz w:val="28"/>
          <w:szCs w:val="28"/>
        </w:rPr>
        <w:t>В когнитивной сфере,</w:t>
      </w:r>
      <w:r w:rsidRPr="00E94AD6">
        <w:rPr>
          <w:rFonts w:ascii="Times New Roman" w:hAnsi="Times New Roman" w:cs="Times New Roman"/>
          <w:sz w:val="28"/>
          <w:szCs w:val="28"/>
        </w:rPr>
        <w:t xml:space="preserve"> «эмоциональные блоки» («мальчики не плачут»); эскапизм (избегание проблем); «селективная выборка» — построение заключения, основанного на деталях, вырванных из контекста («если другие критикуют меня, то я — плохой»); «</w:t>
      </w:r>
      <w:proofErr w:type="spellStart"/>
      <w:r w:rsidRPr="00E94AD6">
        <w:rPr>
          <w:rFonts w:ascii="Times New Roman" w:hAnsi="Times New Roman" w:cs="Times New Roman"/>
          <w:sz w:val="28"/>
          <w:szCs w:val="28"/>
        </w:rPr>
        <w:t>сверхраспространенность</w:t>
      </w:r>
      <w:proofErr w:type="spellEnd"/>
      <w:r w:rsidRPr="00E94AD6">
        <w:rPr>
          <w:rFonts w:ascii="Times New Roman" w:hAnsi="Times New Roman" w:cs="Times New Roman"/>
          <w:sz w:val="28"/>
          <w:szCs w:val="28"/>
        </w:rPr>
        <w:t xml:space="preserve">» — построение глобального вывода, основанного на одном изолированном факте; </w:t>
      </w:r>
      <w:proofErr w:type="gramEnd"/>
    </w:p>
    <w:p w:rsidR="00E94AD6" w:rsidRDefault="00E94AD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AD6">
        <w:rPr>
          <w:rFonts w:ascii="Times New Roman" w:hAnsi="Times New Roman" w:cs="Times New Roman"/>
          <w:i/>
          <w:iCs/>
          <w:sz w:val="28"/>
          <w:szCs w:val="28"/>
        </w:rPr>
        <w:t>Третичная профилактика</w:t>
      </w:r>
      <w:r w:rsidRPr="00E94AD6">
        <w:rPr>
          <w:rFonts w:ascii="Times New Roman" w:hAnsi="Times New Roman" w:cs="Times New Roman"/>
          <w:sz w:val="28"/>
          <w:szCs w:val="28"/>
        </w:rPr>
        <w:t xml:space="preserve"> направлена на решение специальных задач: лечение нервно-психических расстройств, сопровождающихся нарушениями поведения, предупреждение рецидивов у лиц с уже сформированным отклоняющимся поведением. </w:t>
      </w:r>
    </w:p>
    <w:p w:rsidR="00E94AD6" w:rsidRDefault="00E94AD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AD6">
        <w:rPr>
          <w:rFonts w:ascii="Times New Roman" w:hAnsi="Times New Roman" w:cs="Times New Roman"/>
          <w:sz w:val="28"/>
          <w:szCs w:val="28"/>
        </w:rPr>
        <w:t xml:space="preserve">Превентивная работа может входить в комплекс мероприятий всех уровней, однако, она наиболее эффективна на ранних этапах проявления проблем, когда возможно оказывать воздействие на условия и причины, вызывающие </w:t>
      </w:r>
      <w:proofErr w:type="spellStart"/>
      <w:r w:rsidRPr="00E94AD6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E94AD6">
        <w:rPr>
          <w:rFonts w:ascii="Times New Roman" w:hAnsi="Times New Roman" w:cs="Times New Roman"/>
          <w:sz w:val="28"/>
          <w:szCs w:val="28"/>
        </w:rPr>
        <w:t xml:space="preserve"> поведение.</w:t>
      </w:r>
    </w:p>
    <w:p w:rsidR="00551587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t xml:space="preserve">Существуют разные </w:t>
      </w:r>
      <w:r w:rsidRPr="00551587">
        <w:rPr>
          <w:rFonts w:ascii="Times New Roman" w:hAnsi="Times New Roman" w:cs="Times New Roman"/>
          <w:b/>
          <w:bCs/>
          <w:sz w:val="28"/>
          <w:szCs w:val="28"/>
        </w:rPr>
        <w:t>виды профилактической работы</w:t>
      </w:r>
      <w:r w:rsidRPr="00750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8B3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t xml:space="preserve">Первая форма - организация социальной среды. Воздействуя на социальные факторы, например, используя социальную рекламу по формированию установок на здоровый образ жизни и трезвость, можно предотвратить нежелательное поведение личности. Объектом работы может быть семья, социальная группа, школа, класс или конкретная личность. </w:t>
      </w:r>
    </w:p>
    <w:p w:rsidR="00FF18B3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t xml:space="preserve">Вторая форма предупреждения - информирование. Суть подхода – формирование и развитие способности личности к принятию конструктивных решений. Данное направление профилактической работы реализуется в формате лекций с использованием видеоматериалов, распространения специальной литературы, буклетов, бесед (диспутов, круглых столов). </w:t>
      </w:r>
    </w:p>
    <w:p w:rsidR="00FF18B3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t xml:space="preserve">Третье направление профилактической работы реализуется с помощью методов активного социально-психологического обучения, например, в формате групповых тренингов: </w:t>
      </w:r>
    </w:p>
    <w:p w:rsidR="00FF18B3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sym w:font="Symbol" w:char="F02D"/>
      </w:r>
      <w:r w:rsidRPr="007508C6">
        <w:rPr>
          <w:rFonts w:ascii="Times New Roman" w:hAnsi="Times New Roman" w:cs="Times New Roman"/>
          <w:sz w:val="28"/>
          <w:szCs w:val="28"/>
        </w:rPr>
        <w:t xml:space="preserve"> Тренинг устойчивости к негативному социальному влиянию, цель которого изменение установки на отклоняющееся поведение, формирование навыков распознавания рекламных стратегий, развитие способность говорить "нет" в случае давления; </w:t>
      </w:r>
    </w:p>
    <w:p w:rsidR="00FF18B3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sym w:font="Symbol" w:char="F02D"/>
      </w:r>
      <w:r w:rsidRPr="007508C6">
        <w:rPr>
          <w:rFonts w:ascii="Times New Roman" w:hAnsi="Times New Roman" w:cs="Times New Roman"/>
          <w:sz w:val="28"/>
          <w:szCs w:val="28"/>
        </w:rPr>
        <w:t xml:space="preserve"> Тренинг развития эмоционального интеллекта. В основе подхода лежит представление о том, что отклоняющееся поведения связано с эмоциональными нарушениями (не умение распознавать эмоции и выражать их социально приемлемыми способами). В ходе группово</w:t>
      </w:r>
      <w:r w:rsidR="00AC2C4F">
        <w:rPr>
          <w:rFonts w:ascii="Times New Roman" w:hAnsi="Times New Roman" w:cs="Times New Roman"/>
          <w:sz w:val="28"/>
          <w:szCs w:val="28"/>
        </w:rPr>
        <w:t>го</w:t>
      </w:r>
      <w:r w:rsidRPr="007508C6">
        <w:rPr>
          <w:rFonts w:ascii="Times New Roman" w:hAnsi="Times New Roman" w:cs="Times New Roman"/>
          <w:sz w:val="28"/>
          <w:szCs w:val="28"/>
        </w:rPr>
        <w:t xml:space="preserve"> взаимодействия осуществляется развитие навыков эмоционального интеллекта, формируются навыки принятия решения, ведется работа по повышению самооценки, </w:t>
      </w:r>
      <w:r w:rsidRPr="007508C6">
        <w:rPr>
          <w:rFonts w:ascii="Times New Roman" w:hAnsi="Times New Roman" w:cs="Times New Roman"/>
          <w:sz w:val="28"/>
          <w:szCs w:val="28"/>
        </w:rPr>
        <w:lastRenderedPageBreak/>
        <w:t xml:space="preserve">стимулируются процессы самоопределения и развития позитивных ценностей. </w:t>
      </w:r>
    </w:p>
    <w:p w:rsidR="00FF18B3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sym w:font="Symbol" w:char="F02D"/>
      </w:r>
      <w:r w:rsidRPr="007508C6">
        <w:rPr>
          <w:rFonts w:ascii="Times New Roman" w:hAnsi="Times New Roman" w:cs="Times New Roman"/>
          <w:sz w:val="28"/>
          <w:szCs w:val="28"/>
        </w:rPr>
        <w:t xml:space="preserve"> Тренинг жизненных навыков. Под жизненными навыками понимаются важные социальные умения личности: умение общаться, поддерживать дружеские связи и конструктивно разрешать конфликты. </w:t>
      </w:r>
    </w:p>
    <w:p w:rsidR="00FF18B3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t xml:space="preserve">Четвертая форма профилактической работы </w:t>
      </w:r>
      <w:r w:rsidR="000A4C49">
        <w:rPr>
          <w:rFonts w:ascii="Times New Roman" w:hAnsi="Times New Roman" w:cs="Times New Roman"/>
          <w:sz w:val="28"/>
          <w:szCs w:val="28"/>
        </w:rPr>
        <w:t>–</w:t>
      </w:r>
      <w:r w:rsidRPr="007508C6">
        <w:rPr>
          <w:rFonts w:ascii="Times New Roman" w:hAnsi="Times New Roman" w:cs="Times New Roman"/>
          <w:sz w:val="28"/>
          <w:szCs w:val="28"/>
        </w:rPr>
        <w:t xml:space="preserve"> организация деятельности </w:t>
      </w:r>
      <w:r w:rsidRPr="00FF18B3">
        <w:rPr>
          <w:rFonts w:ascii="Times New Roman" w:hAnsi="Times New Roman" w:cs="Times New Roman"/>
          <w:b/>
          <w:bCs/>
          <w:sz w:val="28"/>
          <w:szCs w:val="28"/>
        </w:rPr>
        <w:t xml:space="preserve">альтернативной </w:t>
      </w:r>
      <w:proofErr w:type="spellStart"/>
      <w:r w:rsidRPr="00FF18B3">
        <w:rPr>
          <w:rFonts w:ascii="Times New Roman" w:hAnsi="Times New Roman" w:cs="Times New Roman"/>
          <w:b/>
          <w:bCs/>
          <w:sz w:val="28"/>
          <w:szCs w:val="28"/>
        </w:rPr>
        <w:t>девиантному</w:t>
      </w:r>
      <w:proofErr w:type="spellEnd"/>
      <w:r w:rsidRPr="00FF18B3">
        <w:rPr>
          <w:rFonts w:ascii="Times New Roman" w:hAnsi="Times New Roman" w:cs="Times New Roman"/>
          <w:b/>
          <w:bCs/>
          <w:sz w:val="28"/>
          <w:szCs w:val="28"/>
        </w:rPr>
        <w:t xml:space="preserve"> поведению</w:t>
      </w:r>
      <w:r w:rsidRPr="00750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8B3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t xml:space="preserve">Пятая форма </w:t>
      </w:r>
      <w:r w:rsidR="000A4C49">
        <w:rPr>
          <w:rFonts w:ascii="Times New Roman" w:hAnsi="Times New Roman" w:cs="Times New Roman"/>
          <w:sz w:val="28"/>
          <w:szCs w:val="28"/>
        </w:rPr>
        <w:t>–</w:t>
      </w:r>
      <w:r w:rsidRPr="007508C6">
        <w:rPr>
          <w:rFonts w:ascii="Times New Roman" w:hAnsi="Times New Roman" w:cs="Times New Roman"/>
          <w:sz w:val="28"/>
          <w:szCs w:val="28"/>
        </w:rPr>
        <w:t xml:space="preserve"> </w:t>
      </w:r>
      <w:r w:rsidRPr="00FF18B3">
        <w:rPr>
          <w:rFonts w:ascii="Times New Roman" w:hAnsi="Times New Roman" w:cs="Times New Roman"/>
          <w:b/>
          <w:bCs/>
          <w:sz w:val="28"/>
          <w:szCs w:val="28"/>
        </w:rPr>
        <w:t>организация здорового образа жизни</w:t>
      </w:r>
      <w:r w:rsidRPr="00750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4F20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t xml:space="preserve">Шестая форма </w:t>
      </w:r>
      <w:r w:rsidR="000A4C49">
        <w:rPr>
          <w:rFonts w:ascii="Times New Roman" w:hAnsi="Times New Roman" w:cs="Times New Roman"/>
          <w:sz w:val="28"/>
          <w:szCs w:val="28"/>
        </w:rPr>
        <w:t>–</w:t>
      </w:r>
      <w:r w:rsidRPr="007508C6">
        <w:rPr>
          <w:rFonts w:ascii="Times New Roman" w:hAnsi="Times New Roman" w:cs="Times New Roman"/>
          <w:sz w:val="28"/>
          <w:szCs w:val="28"/>
        </w:rPr>
        <w:t xml:space="preserve"> активизация личностных ресурсов. Активное занятие спортом, творческое самовыражение, участие в группах общения и личностного роста обеспечивают активность личности, ее здоровье и устойчивость к негативному внешнему воздействию. </w:t>
      </w:r>
    </w:p>
    <w:p w:rsidR="001B4F20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t xml:space="preserve">В случаях уже сформированного отклоняющегося поведения ведется работа по уменьшению негативных последствий </w:t>
      </w:r>
      <w:proofErr w:type="spellStart"/>
      <w:r w:rsidRPr="007508C6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7508C6">
        <w:rPr>
          <w:rFonts w:ascii="Times New Roman" w:hAnsi="Times New Roman" w:cs="Times New Roman"/>
          <w:sz w:val="28"/>
          <w:szCs w:val="28"/>
        </w:rPr>
        <w:t xml:space="preserve"> поведения </w:t>
      </w:r>
      <w:r w:rsidR="000A4C49">
        <w:rPr>
          <w:rFonts w:ascii="Times New Roman" w:hAnsi="Times New Roman" w:cs="Times New Roman"/>
          <w:sz w:val="28"/>
          <w:szCs w:val="28"/>
        </w:rPr>
        <w:t>–</w:t>
      </w:r>
      <w:r w:rsidRPr="007508C6">
        <w:rPr>
          <w:rFonts w:ascii="Times New Roman" w:hAnsi="Times New Roman" w:cs="Times New Roman"/>
          <w:sz w:val="28"/>
          <w:szCs w:val="28"/>
        </w:rPr>
        <w:t xml:space="preserve"> седьмая форма. </w:t>
      </w:r>
    </w:p>
    <w:p w:rsidR="00AC2C4F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t xml:space="preserve">Ее цель </w:t>
      </w:r>
      <w:r w:rsidR="000A4C49">
        <w:rPr>
          <w:rFonts w:ascii="Times New Roman" w:hAnsi="Times New Roman" w:cs="Times New Roman"/>
          <w:sz w:val="28"/>
          <w:szCs w:val="28"/>
        </w:rPr>
        <w:t>–</w:t>
      </w:r>
      <w:r w:rsidRPr="007508C6">
        <w:rPr>
          <w:rFonts w:ascii="Times New Roman" w:hAnsi="Times New Roman" w:cs="Times New Roman"/>
          <w:sz w:val="28"/>
          <w:szCs w:val="28"/>
        </w:rPr>
        <w:t xml:space="preserve"> профилактика рецидивов или их последствий. Поскольку проблема </w:t>
      </w:r>
      <w:proofErr w:type="spellStart"/>
      <w:r w:rsidRPr="007508C6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7508C6">
        <w:rPr>
          <w:rFonts w:ascii="Times New Roman" w:hAnsi="Times New Roman" w:cs="Times New Roman"/>
          <w:sz w:val="28"/>
          <w:szCs w:val="28"/>
        </w:rPr>
        <w:t xml:space="preserve"> поведения носит комплексный характер, то и превентивная работа строится по нескольким направлениям: </w:t>
      </w:r>
    </w:p>
    <w:p w:rsidR="00AC2C4F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sym w:font="Symbol" w:char="F02D"/>
      </w:r>
      <w:r w:rsidRPr="007508C6">
        <w:rPr>
          <w:rFonts w:ascii="Times New Roman" w:hAnsi="Times New Roman" w:cs="Times New Roman"/>
          <w:sz w:val="28"/>
          <w:szCs w:val="28"/>
        </w:rPr>
        <w:t xml:space="preserve"> Непосредственная работа с ребенком, предполагающая психолого</w:t>
      </w:r>
      <w:r w:rsidR="000A4C49">
        <w:rPr>
          <w:rFonts w:ascii="Times New Roman" w:hAnsi="Times New Roman" w:cs="Times New Roman"/>
          <w:sz w:val="28"/>
          <w:szCs w:val="28"/>
        </w:rPr>
        <w:t>-</w:t>
      </w:r>
      <w:r w:rsidRPr="007508C6">
        <w:rPr>
          <w:rFonts w:ascii="Times New Roman" w:hAnsi="Times New Roman" w:cs="Times New Roman"/>
          <w:sz w:val="28"/>
          <w:szCs w:val="28"/>
        </w:rPr>
        <w:t xml:space="preserve">педагогическую поддержку ученика. </w:t>
      </w:r>
    </w:p>
    <w:p w:rsidR="00AC2C4F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sym w:font="Symbol" w:char="F02D"/>
      </w:r>
      <w:r w:rsidRPr="007508C6">
        <w:rPr>
          <w:rFonts w:ascii="Times New Roman" w:hAnsi="Times New Roman" w:cs="Times New Roman"/>
          <w:sz w:val="28"/>
          <w:szCs w:val="28"/>
        </w:rPr>
        <w:t xml:space="preserve"> Работу с педагогическим коллективом (индивидуальная работа с педагогами, участие в работе Совета по п</w:t>
      </w:r>
      <w:r w:rsidR="000A4C49">
        <w:rPr>
          <w:rFonts w:ascii="Times New Roman" w:hAnsi="Times New Roman" w:cs="Times New Roman"/>
          <w:sz w:val="28"/>
          <w:szCs w:val="28"/>
        </w:rPr>
        <w:t xml:space="preserve">рофилактике, работа в составе </w:t>
      </w:r>
      <w:proofErr w:type="spellStart"/>
      <w:r w:rsidR="000A4C49">
        <w:rPr>
          <w:rFonts w:ascii="Times New Roman" w:hAnsi="Times New Roman" w:cs="Times New Roman"/>
          <w:sz w:val="28"/>
          <w:szCs w:val="28"/>
        </w:rPr>
        <w:t>П</w:t>
      </w:r>
      <w:r w:rsidRPr="007508C6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Pr="007508C6">
        <w:rPr>
          <w:rFonts w:ascii="Times New Roman" w:hAnsi="Times New Roman" w:cs="Times New Roman"/>
          <w:sz w:val="28"/>
          <w:szCs w:val="28"/>
        </w:rPr>
        <w:t xml:space="preserve"> и т.п.). </w:t>
      </w:r>
    </w:p>
    <w:p w:rsidR="00E94AD6" w:rsidRDefault="007508C6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08C6">
        <w:rPr>
          <w:rFonts w:ascii="Times New Roman" w:hAnsi="Times New Roman" w:cs="Times New Roman"/>
          <w:sz w:val="28"/>
          <w:szCs w:val="28"/>
        </w:rPr>
        <w:sym w:font="Symbol" w:char="F02D"/>
      </w:r>
      <w:r w:rsidRPr="007508C6">
        <w:rPr>
          <w:rFonts w:ascii="Times New Roman" w:hAnsi="Times New Roman" w:cs="Times New Roman"/>
          <w:sz w:val="28"/>
          <w:szCs w:val="28"/>
        </w:rPr>
        <w:t xml:space="preserve"> Работу по развитию психологической компетентности родителей (законных представителей), развитие мотивационного и воспитательного ресурса, оптимизацию детско-родительских отношений.</w:t>
      </w:r>
    </w:p>
    <w:p w:rsidR="00FC0EB9" w:rsidRPr="00BC096B" w:rsidRDefault="00FC0EB9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096B" w:rsidRPr="00BC096B" w:rsidRDefault="00BC096B" w:rsidP="00BC09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096B" w:rsidRPr="009353F7" w:rsidRDefault="00BC096B" w:rsidP="00935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53F7" w:rsidRPr="00340544" w:rsidRDefault="009353F7" w:rsidP="0034054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353F7" w:rsidRPr="00340544" w:rsidSect="002D2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1626F"/>
    <w:multiLevelType w:val="hybridMultilevel"/>
    <w:tmpl w:val="89225192"/>
    <w:lvl w:ilvl="0" w:tplc="DC60E5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909"/>
    <w:rsid w:val="00034ACF"/>
    <w:rsid w:val="000A4C49"/>
    <w:rsid w:val="000B25F2"/>
    <w:rsid w:val="000D5E6A"/>
    <w:rsid w:val="001B4F20"/>
    <w:rsid w:val="002644B0"/>
    <w:rsid w:val="002D2BBE"/>
    <w:rsid w:val="00340544"/>
    <w:rsid w:val="003F36FA"/>
    <w:rsid w:val="0042277F"/>
    <w:rsid w:val="004265DE"/>
    <w:rsid w:val="00522227"/>
    <w:rsid w:val="00551587"/>
    <w:rsid w:val="006371B3"/>
    <w:rsid w:val="00662707"/>
    <w:rsid w:val="006A4E0F"/>
    <w:rsid w:val="007508C6"/>
    <w:rsid w:val="00772DF6"/>
    <w:rsid w:val="00791909"/>
    <w:rsid w:val="007E491B"/>
    <w:rsid w:val="00885B70"/>
    <w:rsid w:val="00893165"/>
    <w:rsid w:val="008A48E2"/>
    <w:rsid w:val="009353F7"/>
    <w:rsid w:val="009F050B"/>
    <w:rsid w:val="00A60740"/>
    <w:rsid w:val="00AC2C4F"/>
    <w:rsid w:val="00BA6EAC"/>
    <w:rsid w:val="00BC096B"/>
    <w:rsid w:val="00C86B67"/>
    <w:rsid w:val="00E94AD6"/>
    <w:rsid w:val="00FB08BA"/>
    <w:rsid w:val="00FC0EB9"/>
    <w:rsid w:val="00FF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BE"/>
  </w:style>
  <w:style w:type="paragraph" w:styleId="1">
    <w:name w:val="heading 1"/>
    <w:basedOn w:val="a"/>
    <w:next w:val="a"/>
    <w:link w:val="10"/>
    <w:uiPriority w:val="9"/>
    <w:qFormat/>
    <w:rsid w:val="007919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19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19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19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9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19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19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19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9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9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19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19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190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190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19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19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19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19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19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919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19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919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19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9190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190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9190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19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9190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91909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264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44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6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Зерщиков</dc:creator>
  <cp:keywords/>
  <dc:description/>
  <cp:lastModifiedBy>user</cp:lastModifiedBy>
  <cp:revision>20</cp:revision>
  <dcterms:created xsi:type="dcterms:W3CDTF">2025-02-13T11:51:00Z</dcterms:created>
  <dcterms:modified xsi:type="dcterms:W3CDTF">2025-02-18T11:19:00Z</dcterms:modified>
</cp:coreProperties>
</file>